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E5" w:rsidRPr="00B75EBA" w:rsidRDefault="0028796F">
      <w:pPr>
        <w:spacing w:after="0"/>
        <w:ind w:left="120"/>
        <w:rPr>
          <w:lang w:val="ru-RU"/>
        </w:rPr>
      </w:pPr>
      <w:bookmarkStart w:id="0" w:name="block-2009845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3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E5" w:rsidRPr="00B75EBA" w:rsidRDefault="000F4BE5">
      <w:pPr>
        <w:rPr>
          <w:lang w:val="ru-RU"/>
        </w:rPr>
        <w:sectPr w:rsidR="000F4BE5" w:rsidRPr="00B75EBA">
          <w:pgSz w:w="11906" w:h="16383"/>
          <w:pgMar w:top="1134" w:right="850" w:bottom="1134" w:left="1701" w:header="720" w:footer="720" w:gutter="0"/>
          <w:cols w:space="720"/>
        </w:sectPr>
      </w:pPr>
    </w:p>
    <w:p w:rsidR="000F4BE5" w:rsidRPr="00B75EBA" w:rsidRDefault="00F546C3">
      <w:pPr>
        <w:spacing w:after="0" w:line="264" w:lineRule="auto"/>
        <w:ind w:left="120"/>
        <w:rPr>
          <w:lang w:val="ru-RU"/>
        </w:rPr>
      </w:pPr>
      <w:bookmarkStart w:id="1" w:name="block-20098456"/>
      <w:bookmarkEnd w:id="0"/>
      <w:r w:rsidRPr="00B75E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4BE5" w:rsidRPr="00B75EBA" w:rsidRDefault="000F4BE5">
      <w:pPr>
        <w:spacing w:after="0" w:line="264" w:lineRule="auto"/>
        <w:ind w:left="120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4BE5" w:rsidRPr="00B75EBA" w:rsidRDefault="000F4BE5">
      <w:pPr>
        <w:spacing w:after="0" w:line="264" w:lineRule="auto"/>
        <w:ind w:left="120"/>
        <w:rPr>
          <w:lang w:val="ru-RU"/>
        </w:rPr>
      </w:pPr>
    </w:p>
    <w:p w:rsidR="000F4BE5" w:rsidRPr="00B75EBA" w:rsidRDefault="00F546C3">
      <w:pPr>
        <w:spacing w:after="0" w:line="264" w:lineRule="auto"/>
        <w:ind w:left="120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F4BE5" w:rsidRPr="00B75EBA" w:rsidRDefault="000F4BE5">
      <w:pPr>
        <w:spacing w:after="0" w:line="264" w:lineRule="auto"/>
        <w:ind w:left="120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75EB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75EB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в мир художественной литературы, обеспечить формирование навыков смыслового </w:t>
      </w: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чтения, способов и приёмов работы с различными видами текстов и книгой, знакомство с детской литературой и с учётом этого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направлен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F4BE5" w:rsidRPr="00B75EBA" w:rsidRDefault="00F546C3">
      <w:pPr>
        <w:spacing w:after="0" w:line="264" w:lineRule="auto"/>
        <w:ind w:left="120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F4BE5" w:rsidRPr="00B75EBA" w:rsidRDefault="000F4BE5">
      <w:pPr>
        <w:spacing w:after="0" w:line="264" w:lineRule="auto"/>
        <w:ind w:left="120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F4BE5" w:rsidRDefault="00F546C3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75EBA">
        <w:rPr>
          <w:rFonts w:ascii="Times New Roman" w:hAnsi="Times New Roman"/>
          <w:color w:val="FF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4BE5" w:rsidRPr="00B75EBA" w:rsidRDefault="00F546C3">
      <w:pPr>
        <w:spacing w:after="0" w:line="264" w:lineRule="auto"/>
        <w:ind w:left="120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F4BE5" w:rsidRPr="00B75EBA" w:rsidRDefault="000F4BE5">
      <w:pPr>
        <w:spacing w:after="0" w:line="264" w:lineRule="auto"/>
        <w:ind w:left="120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2" w:name="8184041c-500f-4898-8c17-3f7c192d7a9a"/>
      <w:r w:rsidRPr="00B75EBA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B75EBA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F4BE5" w:rsidRPr="00B75EBA" w:rsidRDefault="000F4BE5">
      <w:pPr>
        <w:rPr>
          <w:lang w:val="ru-RU"/>
        </w:rPr>
        <w:sectPr w:rsidR="000F4BE5" w:rsidRPr="00B75EBA">
          <w:pgSz w:w="11906" w:h="16383"/>
          <w:pgMar w:top="1134" w:right="850" w:bottom="1134" w:left="1701" w:header="720" w:footer="720" w:gutter="0"/>
          <w:cols w:space="720"/>
        </w:sectPr>
      </w:pPr>
    </w:p>
    <w:p w:rsidR="000F4BE5" w:rsidRPr="00B75EBA" w:rsidRDefault="00F546C3">
      <w:pPr>
        <w:spacing w:after="0" w:line="264" w:lineRule="auto"/>
        <w:ind w:left="120"/>
        <w:jc w:val="both"/>
        <w:rPr>
          <w:lang w:val="ru-RU"/>
        </w:rPr>
      </w:pPr>
      <w:bookmarkStart w:id="3" w:name="block-20098454"/>
      <w:bookmarkEnd w:id="1"/>
      <w:r w:rsidRPr="00B75EB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4" w:name="96e70618-7a1d-4135-8fd3-a8d5b625e8a7"/>
      <w:r w:rsidRPr="00B75EB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</w:t>
      </w:r>
      <w:bookmarkStart w:id="5" w:name="6dc3c912-0f6b-44b2-87fb-4fa8c0a8ddd8"/>
      <w:r w:rsidRPr="00B75EBA">
        <w:rPr>
          <w:rFonts w:ascii="Times New Roman" w:hAnsi="Times New Roman"/>
          <w:color w:val="000000"/>
          <w:sz w:val="28"/>
          <w:lang w:val="ru-RU"/>
        </w:rPr>
        <w:t>и др.)</w:t>
      </w:r>
      <w:bookmarkEnd w:id="5"/>
      <w:r w:rsidRPr="00B75EBA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6" w:name="2d4a2950-b4e9-4f16-a8a6-487d5016001d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6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</w:t>
      </w:r>
      <w:bookmarkStart w:id="7" w:name="80f00626-952e-41bd-9beb-6d0f5fe1ba6b"/>
      <w:r w:rsidRPr="00B75EBA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7"/>
      <w:r w:rsidRPr="00B75EBA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</w:t>
      </w:r>
      <w:bookmarkStart w:id="8" w:name="db43cb12-75a1-43f5-b252-1995adfd2fff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9" w:name="99ba0051-1be8-4e8f-b0dd-a10143c31c81"/>
      <w:r w:rsidRPr="00B75EB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9"/>
      <w:r w:rsidRPr="00B75EBA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10" w:name="738a01c7-d12e-4abb-aa19-15d8e09af024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B75EBA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11" w:name="a8556af8-9a03-49c3-b8c8-d0217dccd1c5"/>
      <w:r w:rsidRPr="00B75EB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1"/>
      <w:r w:rsidRPr="00B75EBA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Майкова, Н. А. Некрасова, А. А. Блока, И. А. Бунина, </w:t>
      </w:r>
      <w:bookmarkStart w:id="12" w:name="236d15e5-7adb-4fc2-919e-678797fd1898"/>
      <w:r w:rsidRPr="00B75EBA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2"/>
      <w:r w:rsidRPr="00B75EBA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прищуря», «Мама!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13" w:name="b39133dd-5b08-4549-a5bd-8bf368254092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14" w:name="1a0e8552-8319-44da-b4b7-9c067d7af546"/>
      <w:r w:rsidRPr="00B75EB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4"/>
      <w:r w:rsidRPr="00B75EBA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15" w:name="7bc5c68d-92f5-41d5-9535-d638ea476e3f"/>
      <w:r w:rsidRPr="00B75E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16" w:name="14358877-86a6-40e2-9fb5-58334b8a6e9a"/>
      <w:r w:rsidRPr="00B75EB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6"/>
      <w:r w:rsidRPr="00B75EBA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Соколова-Микитова </w:t>
      </w:r>
      <w:bookmarkStart w:id="17" w:name="c6bf05b5-49bd-40a2-90b7-cfd41b2279a7"/>
      <w:r w:rsidRPr="00B75EBA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B75EBA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18" w:name="ea02cf5f-d5e4-4b30-812a-1b46ec679534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«Приёмыш» </w:t>
      </w:r>
      <w:bookmarkStart w:id="19" w:name="68f21dae-0b2e-4871-b761-be4991ec4878"/>
      <w:r w:rsidRPr="00B75EB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19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75EBA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20" w:name="7684134c-2d89-4058-b80b-6ad24d340e2c"/>
      <w:r w:rsidRPr="00B75EBA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0"/>
      <w:r w:rsidRPr="00B75EBA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Л. Пантелеев «На ялике», А. Гайдар «Тимур и его команда» (отрывки), Л. Кассиль </w:t>
      </w:r>
      <w:bookmarkStart w:id="21" w:name="e453ae69-7b50-49e1-850e-5455f39cac3b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22" w:name="db307144-10c3-47e0-8f79-b83f6461fd22"/>
      <w:r w:rsidRPr="00B75EBA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2"/>
      <w:r w:rsidRPr="00B75EBA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23" w:name="cb0fcba1-b7c3-44d2-9bb6-c0a6c9168eca"/>
      <w:r w:rsidRPr="00B75EBA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3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24" w:name="bfd2c4b6-8e45-47df-8299-90bb4d27aacd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25" w:name="3e21f5c4-1001-4583-8489-5f0ba36061b9"/>
      <w:r w:rsidRPr="00B75EBA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5"/>
      <w:r w:rsidRPr="00B75EBA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26" w:name="f6f542f3-f6cf-4368-a418-eb5d19aa0b2b"/>
      <w:r w:rsidRPr="00B75EBA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6"/>
      <w:r w:rsidRPr="00B75EBA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27" w:name="0e6b1fdc-e350-43b1-a03c-45387667d39d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75EB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0F4BE5" w:rsidRDefault="00F546C3">
      <w:pPr>
        <w:numPr>
          <w:ilvl w:val="0"/>
          <w:numId w:val="13"/>
        </w:numPr>
        <w:spacing w:after="0" w:line="264" w:lineRule="auto"/>
        <w:jc w:val="both"/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0F4BE5" w:rsidRPr="00B75EBA" w:rsidRDefault="00F546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0F4BE5" w:rsidRPr="00B75EBA" w:rsidRDefault="00F546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4BE5" w:rsidRPr="00B75EBA" w:rsidRDefault="00F546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0F4BE5" w:rsidRPr="00B75EBA" w:rsidRDefault="00F546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0F4BE5" w:rsidRPr="00B75EBA" w:rsidRDefault="00F546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0F4BE5" w:rsidRPr="00B75EBA" w:rsidRDefault="00F546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0F4BE5" w:rsidRPr="00B75EBA" w:rsidRDefault="00F546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B75EBA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4BE5" w:rsidRPr="00B75EBA" w:rsidRDefault="00F546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0F4BE5" w:rsidRPr="00B75EBA" w:rsidRDefault="00F546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0F4BE5" w:rsidRPr="00B75EBA" w:rsidRDefault="00F546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F4BE5" w:rsidRPr="00B75EBA" w:rsidRDefault="00F546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F4BE5" w:rsidRPr="00B75EBA" w:rsidRDefault="00F546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0F4BE5" w:rsidRPr="00B75EBA" w:rsidRDefault="00F546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F4BE5" w:rsidRPr="00B75EBA" w:rsidRDefault="000F4BE5">
      <w:pPr>
        <w:rPr>
          <w:lang w:val="ru-RU"/>
        </w:rPr>
        <w:sectPr w:rsidR="000F4BE5" w:rsidRPr="00B75EBA">
          <w:pgSz w:w="11906" w:h="16383"/>
          <w:pgMar w:top="1134" w:right="850" w:bottom="1134" w:left="1701" w:header="720" w:footer="720" w:gutter="0"/>
          <w:cols w:space="720"/>
        </w:sectPr>
      </w:pPr>
    </w:p>
    <w:p w:rsidR="000F4BE5" w:rsidRPr="00B75EBA" w:rsidRDefault="00F546C3">
      <w:pPr>
        <w:spacing w:after="0" w:line="264" w:lineRule="auto"/>
        <w:ind w:left="120"/>
        <w:jc w:val="both"/>
        <w:rPr>
          <w:lang w:val="ru-RU"/>
        </w:rPr>
      </w:pPr>
      <w:bookmarkStart w:id="28" w:name="block-20098458"/>
      <w:bookmarkEnd w:id="3"/>
      <w:r w:rsidRPr="00B75EB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B75EB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B75EB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left="120"/>
        <w:jc w:val="both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F4BE5" w:rsidRDefault="00F546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0F4BE5" w:rsidRPr="00B75EBA" w:rsidRDefault="00F546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F4BE5" w:rsidRPr="00B75EBA" w:rsidRDefault="00F546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F4BE5" w:rsidRPr="00B75EBA" w:rsidRDefault="00F546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F4BE5" w:rsidRDefault="00F546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0F4BE5" w:rsidRPr="00B75EBA" w:rsidRDefault="00F546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F4BE5" w:rsidRPr="00B75EBA" w:rsidRDefault="00F546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F4BE5" w:rsidRPr="00B75EBA" w:rsidRDefault="00F546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F4BE5" w:rsidRPr="00B75EBA" w:rsidRDefault="00F546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F4BE5" w:rsidRDefault="00F546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0F4BE5" w:rsidRPr="00B75EBA" w:rsidRDefault="00F546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F4BE5" w:rsidRPr="00B75EBA" w:rsidRDefault="00F546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F4BE5" w:rsidRPr="00B75EBA" w:rsidRDefault="00F546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F4BE5" w:rsidRDefault="00F546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0F4BE5" w:rsidRPr="00B75EBA" w:rsidRDefault="00F546C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F4BE5" w:rsidRDefault="00F546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0F4BE5" w:rsidRPr="00B75EBA" w:rsidRDefault="00F546C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F4BE5" w:rsidRPr="00B75EBA" w:rsidRDefault="00F546C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F4BE5" w:rsidRDefault="00F546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F4BE5" w:rsidRPr="00B75EBA" w:rsidRDefault="00F546C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F4BE5" w:rsidRPr="00B75EBA" w:rsidRDefault="00F546C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0F4BE5" w:rsidRPr="00B75EBA" w:rsidRDefault="00F546C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left="120"/>
        <w:jc w:val="both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0F4BE5" w:rsidRDefault="00F546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F4BE5" w:rsidRDefault="00F546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F4BE5" w:rsidRDefault="00F546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0F4BE5" w:rsidRDefault="00F546C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0F4BE5" w:rsidRPr="00B75EBA" w:rsidRDefault="00F546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F4BE5" w:rsidRPr="00B75EBA" w:rsidRDefault="00F546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F4BE5" w:rsidRPr="00B75EBA" w:rsidRDefault="00F546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F4BE5" w:rsidRPr="00B75EBA" w:rsidRDefault="00F546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F4BE5" w:rsidRPr="00B75EBA" w:rsidRDefault="00F546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75EB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B75EB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0F4BE5" w:rsidRDefault="00F546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F4BE5" w:rsidRDefault="00F546C3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75EB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0F4BE5" w:rsidRDefault="00F546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F4BE5" w:rsidRDefault="00F546C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0F4BE5" w:rsidRDefault="00F546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F4BE5" w:rsidRPr="00B75EBA" w:rsidRDefault="00F546C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F4BE5" w:rsidRDefault="00F546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left="120"/>
        <w:jc w:val="both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F4BE5" w:rsidRDefault="00F546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0F4BE5">
      <w:pPr>
        <w:rPr>
          <w:lang w:val="ru-RU"/>
        </w:rPr>
        <w:sectPr w:rsidR="000F4BE5" w:rsidRPr="00B75EBA">
          <w:pgSz w:w="11906" w:h="16383"/>
          <w:pgMar w:top="1134" w:right="850" w:bottom="1134" w:left="1701" w:header="720" w:footer="720" w:gutter="0"/>
          <w:cols w:space="720"/>
        </w:sectPr>
      </w:pPr>
    </w:p>
    <w:p w:rsidR="000F4BE5" w:rsidRDefault="00F546C3">
      <w:pPr>
        <w:spacing w:after="0"/>
        <w:ind w:left="120"/>
      </w:pPr>
      <w:bookmarkStart w:id="29" w:name="block-20098457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F4BE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Default="000F4BE5"/>
        </w:tc>
      </w:tr>
    </w:tbl>
    <w:p w:rsidR="000F4BE5" w:rsidRDefault="000F4BE5">
      <w:pPr>
        <w:sectPr w:rsidR="000F4B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BE5" w:rsidRDefault="000F4BE5">
      <w:pPr>
        <w:sectPr w:rsidR="000F4B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BE5" w:rsidRPr="00B75EBA" w:rsidRDefault="00F546C3">
      <w:pPr>
        <w:spacing w:after="0"/>
        <w:ind w:left="120"/>
        <w:rPr>
          <w:lang w:val="ru-RU"/>
        </w:rPr>
      </w:pPr>
      <w:bookmarkStart w:id="30" w:name="block-20098461"/>
      <w:bookmarkEnd w:id="29"/>
      <w:r w:rsidRPr="00B75E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0F4BE5" w:rsidRDefault="00F546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0F4BE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пейзажа в стихотворениях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Мамина-Сибиряка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С.А. Есенина «Берёза»: средства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Обсуждение проблемы "Что значит любить животных?" на примере рассказа В.Ю. Драгунского "Он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0F4BE5" w:rsidRPr="007412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 важности читательской деятельности. Работа со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стихотворением Б.Заходера «Что 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BE5" w:rsidRDefault="000F4BE5"/>
        </w:tc>
      </w:tr>
    </w:tbl>
    <w:p w:rsidR="000F4BE5" w:rsidRDefault="000F4BE5">
      <w:pPr>
        <w:sectPr w:rsidR="000F4B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BE5" w:rsidRDefault="000F4BE5">
      <w:pPr>
        <w:sectPr w:rsidR="000F4BE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_GoBack"/>
      <w:bookmarkEnd w:id="31"/>
    </w:p>
    <w:p w:rsidR="000F4BE5" w:rsidRPr="00E61E3A" w:rsidRDefault="00F546C3">
      <w:pPr>
        <w:spacing w:after="0"/>
        <w:ind w:left="120"/>
        <w:rPr>
          <w:lang w:val="ru-RU"/>
        </w:rPr>
      </w:pPr>
      <w:bookmarkStart w:id="32" w:name="block-20098460"/>
      <w:bookmarkEnd w:id="30"/>
      <w:r w:rsidRPr="00E61E3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4BE5" w:rsidRDefault="00F546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4BE5" w:rsidRPr="00B75EBA" w:rsidRDefault="00F546C3">
      <w:pPr>
        <w:spacing w:after="0" w:line="480" w:lineRule="auto"/>
        <w:ind w:left="120"/>
        <w:rPr>
          <w:lang w:val="ru-RU"/>
        </w:rPr>
      </w:pPr>
      <w:bookmarkStart w:id="33" w:name="affad5d6-e7c5-4217-a5f0-770d8e0e87a8"/>
      <w:r w:rsidRPr="00B75EBA">
        <w:rPr>
          <w:rFonts w:ascii="Times New Roman" w:hAnsi="Times New Roman"/>
          <w:color w:val="000000"/>
          <w:sz w:val="28"/>
          <w:lang w:val="ru-RU"/>
        </w:rPr>
        <w:t>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bookmarkEnd w:id="33"/>
    </w:p>
    <w:p w:rsidR="000F4BE5" w:rsidRPr="00B75EBA" w:rsidRDefault="000F4BE5">
      <w:pPr>
        <w:spacing w:after="0" w:line="480" w:lineRule="auto"/>
        <w:ind w:left="120"/>
        <w:rPr>
          <w:lang w:val="ru-RU"/>
        </w:rPr>
      </w:pPr>
    </w:p>
    <w:p w:rsidR="000F4BE5" w:rsidRPr="00B75EBA" w:rsidRDefault="000F4BE5">
      <w:pPr>
        <w:spacing w:after="0"/>
        <w:ind w:left="120"/>
        <w:rPr>
          <w:lang w:val="ru-RU"/>
        </w:rPr>
      </w:pPr>
    </w:p>
    <w:p w:rsidR="000F4BE5" w:rsidRPr="00B75EBA" w:rsidRDefault="00F546C3">
      <w:pPr>
        <w:spacing w:after="0" w:line="480" w:lineRule="auto"/>
        <w:ind w:left="120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4BE5" w:rsidRPr="00B75EBA" w:rsidRDefault="00F546C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75EBA">
        <w:rPr>
          <w:rFonts w:ascii="Times New Roman" w:hAnsi="Times New Roman"/>
          <w:color w:val="000000"/>
          <w:sz w:val="28"/>
          <w:lang w:val="ru-RU"/>
        </w:rPr>
        <w:t>://урок.рф/</w:t>
      </w:r>
      <w:r>
        <w:rPr>
          <w:rFonts w:ascii="Times New Roman" w:hAnsi="Times New Roman"/>
          <w:color w:val="000000"/>
          <w:sz w:val="28"/>
        </w:rPr>
        <w:t>library</w:t>
      </w:r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 w:rsidRPr="00B75EBA">
        <w:rPr>
          <w:sz w:val="28"/>
          <w:lang w:val="ru-RU"/>
        </w:rPr>
        <w:br/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УРОК.РФ </w:t>
      </w:r>
      <w:r w:rsidRPr="00B75EBA">
        <w:rPr>
          <w:sz w:val="28"/>
          <w:lang w:val="ru-RU"/>
        </w:rPr>
        <w:br/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B75E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B75E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B75EBA">
        <w:rPr>
          <w:rFonts w:ascii="Times New Roman" w:hAnsi="Times New Roman"/>
          <w:color w:val="000000"/>
          <w:sz w:val="28"/>
          <w:lang w:val="ru-RU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 w:rsidRPr="00B75E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 w:rsidRPr="00B75E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 w:rsidRPr="00B75E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 w:rsidRPr="00B75E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 w:rsidRPr="00B75EBA">
        <w:rPr>
          <w:sz w:val="28"/>
          <w:lang w:val="ru-RU"/>
        </w:rPr>
        <w:br/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Фоксфорд.ру</w:t>
      </w:r>
      <w:r w:rsidRPr="00B75EBA">
        <w:rPr>
          <w:sz w:val="28"/>
          <w:lang w:val="ru-RU"/>
        </w:rPr>
        <w:br/>
      </w:r>
      <w:bookmarkStart w:id="34" w:name="d455677a-27ca-4068-ae57-28f9d9f99a29"/>
      <w:bookmarkEnd w:id="34"/>
    </w:p>
    <w:p w:rsidR="000F4BE5" w:rsidRPr="00B75EBA" w:rsidRDefault="000F4BE5">
      <w:pPr>
        <w:spacing w:after="0"/>
        <w:ind w:left="120"/>
        <w:rPr>
          <w:lang w:val="ru-RU"/>
        </w:rPr>
      </w:pPr>
    </w:p>
    <w:p w:rsidR="000F4BE5" w:rsidRPr="00B75EBA" w:rsidRDefault="00F546C3">
      <w:pPr>
        <w:spacing w:after="0" w:line="480" w:lineRule="auto"/>
        <w:ind w:left="120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4BE5" w:rsidRPr="00B75EBA" w:rsidRDefault="00F546C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75E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apkpro</w:t>
      </w:r>
      <w:r w:rsidRPr="00B75E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digital</w:t>
      </w:r>
      <w:r w:rsidRPr="00B75E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library</w:t>
      </w:r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 w:rsidRPr="00B75EBA">
        <w:rPr>
          <w:sz w:val="28"/>
          <w:lang w:val="ru-RU"/>
        </w:rPr>
        <w:br/>
      </w:r>
      <w:r w:rsidRPr="00B75EBA">
        <w:rPr>
          <w:sz w:val="28"/>
          <w:lang w:val="ru-RU"/>
        </w:rPr>
        <w:br/>
      </w:r>
      <w:bookmarkStart w:id="35" w:name="ead47bee-61c2-4353-b0fd-07c1eef54e3f"/>
      <w:bookmarkEnd w:id="35"/>
    </w:p>
    <w:p w:rsidR="000F4BE5" w:rsidRPr="00B75EBA" w:rsidRDefault="000F4BE5">
      <w:pPr>
        <w:rPr>
          <w:lang w:val="ru-RU"/>
        </w:rPr>
        <w:sectPr w:rsidR="000F4BE5" w:rsidRPr="00B75EBA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F546C3" w:rsidRPr="00B75EBA" w:rsidRDefault="00F546C3">
      <w:pPr>
        <w:rPr>
          <w:lang w:val="ru-RU"/>
        </w:rPr>
      </w:pPr>
    </w:p>
    <w:sectPr w:rsidR="00F546C3" w:rsidRPr="00B75EBA" w:rsidSect="000F4B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606"/>
    <w:multiLevelType w:val="multilevel"/>
    <w:tmpl w:val="A05EB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95F14"/>
    <w:multiLevelType w:val="multilevel"/>
    <w:tmpl w:val="9D0C8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3701D"/>
    <w:multiLevelType w:val="multilevel"/>
    <w:tmpl w:val="CEA2D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0753A"/>
    <w:multiLevelType w:val="multilevel"/>
    <w:tmpl w:val="135E6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E6CDC"/>
    <w:multiLevelType w:val="multilevel"/>
    <w:tmpl w:val="1504A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33FD6"/>
    <w:multiLevelType w:val="multilevel"/>
    <w:tmpl w:val="9118C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A4487"/>
    <w:multiLevelType w:val="multilevel"/>
    <w:tmpl w:val="82CC4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60B78"/>
    <w:multiLevelType w:val="multilevel"/>
    <w:tmpl w:val="3D88F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568F5"/>
    <w:multiLevelType w:val="multilevel"/>
    <w:tmpl w:val="9F10D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4588B"/>
    <w:multiLevelType w:val="multilevel"/>
    <w:tmpl w:val="460A4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F205D"/>
    <w:multiLevelType w:val="multilevel"/>
    <w:tmpl w:val="A636D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C84C7D"/>
    <w:multiLevelType w:val="multilevel"/>
    <w:tmpl w:val="37587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03C53"/>
    <w:multiLevelType w:val="multilevel"/>
    <w:tmpl w:val="19181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7100AB"/>
    <w:multiLevelType w:val="multilevel"/>
    <w:tmpl w:val="BFC21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EA347D"/>
    <w:multiLevelType w:val="multilevel"/>
    <w:tmpl w:val="A060E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C2D77"/>
    <w:multiLevelType w:val="multilevel"/>
    <w:tmpl w:val="C212E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D96A51"/>
    <w:multiLevelType w:val="multilevel"/>
    <w:tmpl w:val="F670D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B72101"/>
    <w:multiLevelType w:val="multilevel"/>
    <w:tmpl w:val="98848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DD0A82"/>
    <w:multiLevelType w:val="multilevel"/>
    <w:tmpl w:val="78281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303066"/>
    <w:multiLevelType w:val="multilevel"/>
    <w:tmpl w:val="E626F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62061"/>
    <w:multiLevelType w:val="multilevel"/>
    <w:tmpl w:val="E47E3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AA3FC1"/>
    <w:multiLevelType w:val="multilevel"/>
    <w:tmpl w:val="03C61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170119"/>
    <w:multiLevelType w:val="multilevel"/>
    <w:tmpl w:val="7AC2D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FE4D02"/>
    <w:multiLevelType w:val="multilevel"/>
    <w:tmpl w:val="019AA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680AC2"/>
    <w:multiLevelType w:val="multilevel"/>
    <w:tmpl w:val="BDC24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812FA1"/>
    <w:multiLevelType w:val="multilevel"/>
    <w:tmpl w:val="EDC68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636F40"/>
    <w:multiLevelType w:val="multilevel"/>
    <w:tmpl w:val="7096C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AC1569"/>
    <w:multiLevelType w:val="multilevel"/>
    <w:tmpl w:val="2DAA5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E7374A"/>
    <w:multiLevelType w:val="multilevel"/>
    <w:tmpl w:val="9EF23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E43B75"/>
    <w:multiLevelType w:val="multilevel"/>
    <w:tmpl w:val="628AC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8252AB"/>
    <w:multiLevelType w:val="multilevel"/>
    <w:tmpl w:val="42B6C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7D69EA"/>
    <w:multiLevelType w:val="multilevel"/>
    <w:tmpl w:val="D60C1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F53DD8"/>
    <w:multiLevelType w:val="multilevel"/>
    <w:tmpl w:val="87D42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CC67C0"/>
    <w:multiLevelType w:val="multilevel"/>
    <w:tmpl w:val="DE061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A30262"/>
    <w:multiLevelType w:val="multilevel"/>
    <w:tmpl w:val="36466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8B35F7"/>
    <w:multiLevelType w:val="multilevel"/>
    <w:tmpl w:val="FB102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1C7B58"/>
    <w:multiLevelType w:val="multilevel"/>
    <w:tmpl w:val="4216D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36"/>
  </w:num>
  <w:num w:numId="4">
    <w:abstractNumId w:val="22"/>
  </w:num>
  <w:num w:numId="5">
    <w:abstractNumId w:val="18"/>
  </w:num>
  <w:num w:numId="6">
    <w:abstractNumId w:val="20"/>
  </w:num>
  <w:num w:numId="7">
    <w:abstractNumId w:val="26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32"/>
  </w:num>
  <w:num w:numId="14">
    <w:abstractNumId w:val="4"/>
  </w:num>
  <w:num w:numId="15">
    <w:abstractNumId w:val="9"/>
  </w:num>
  <w:num w:numId="16">
    <w:abstractNumId w:val="24"/>
  </w:num>
  <w:num w:numId="17">
    <w:abstractNumId w:val="15"/>
  </w:num>
  <w:num w:numId="18">
    <w:abstractNumId w:val="33"/>
  </w:num>
  <w:num w:numId="19">
    <w:abstractNumId w:val="7"/>
  </w:num>
  <w:num w:numId="20">
    <w:abstractNumId w:val="14"/>
  </w:num>
  <w:num w:numId="21">
    <w:abstractNumId w:val="35"/>
  </w:num>
  <w:num w:numId="22">
    <w:abstractNumId w:val="3"/>
  </w:num>
  <w:num w:numId="23">
    <w:abstractNumId w:val="28"/>
  </w:num>
  <w:num w:numId="24">
    <w:abstractNumId w:val="34"/>
  </w:num>
  <w:num w:numId="25">
    <w:abstractNumId w:val="30"/>
  </w:num>
  <w:num w:numId="26">
    <w:abstractNumId w:val="17"/>
  </w:num>
  <w:num w:numId="27">
    <w:abstractNumId w:val="21"/>
  </w:num>
  <w:num w:numId="28">
    <w:abstractNumId w:val="0"/>
  </w:num>
  <w:num w:numId="29">
    <w:abstractNumId w:val="19"/>
  </w:num>
  <w:num w:numId="30">
    <w:abstractNumId w:val="25"/>
  </w:num>
  <w:num w:numId="31">
    <w:abstractNumId w:val="13"/>
  </w:num>
  <w:num w:numId="32">
    <w:abstractNumId w:val="2"/>
  </w:num>
  <w:num w:numId="33">
    <w:abstractNumId w:val="29"/>
  </w:num>
  <w:num w:numId="34">
    <w:abstractNumId w:val="6"/>
  </w:num>
  <w:num w:numId="35">
    <w:abstractNumId w:val="27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BE5"/>
    <w:rsid w:val="000F4BE5"/>
    <w:rsid w:val="001451E9"/>
    <w:rsid w:val="0028796F"/>
    <w:rsid w:val="0074128C"/>
    <w:rsid w:val="00940E6C"/>
    <w:rsid w:val="00B75EBA"/>
    <w:rsid w:val="00E174A4"/>
    <w:rsid w:val="00E61E3A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4BE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4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b420" TargetMode="External"/><Relationship Id="rId117" Type="http://schemas.openxmlformats.org/officeDocument/2006/relationships/hyperlink" Target="https://m.edsoo.ru/8bc51294" TargetMode="External"/><Relationship Id="rId21" Type="http://schemas.openxmlformats.org/officeDocument/2006/relationships/hyperlink" Target="https://m.edsoo.ru/f29f5142" TargetMode="External"/><Relationship Id="rId42" Type="http://schemas.openxmlformats.org/officeDocument/2006/relationships/hyperlink" Target="https://m.edsoo.ru/8bc4bd94" TargetMode="External"/><Relationship Id="rId47" Type="http://schemas.openxmlformats.org/officeDocument/2006/relationships/hyperlink" Target="https://m.edsoo.ru/8bc4d676" TargetMode="External"/><Relationship Id="rId63" Type="http://schemas.openxmlformats.org/officeDocument/2006/relationships/hyperlink" Target="https://m.edsoo.ru/8bc4cd98" TargetMode="External"/><Relationship Id="rId68" Type="http://schemas.openxmlformats.org/officeDocument/2006/relationships/hyperlink" Target="https://m.edsoo.ru/8bc4e35a" TargetMode="External"/><Relationship Id="rId84" Type="http://schemas.openxmlformats.org/officeDocument/2006/relationships/hyperlink" Target="https://m.edsoo.ru/8bc52806" TargetMode="External"/><Relationship Id="rId89" Type="http://schemas.openxmlformats.org/officeDocument/2006/relationships/hyperlink" Target="https://m.edsoo.ru/8bc50876" TargetMode="External"/><Relationship Id="rId112" Type="http://schemas.openxmlformats.org/officeDocument/2006/relationships/hyperlink" Target="https://m.edsoo.ru/8bc519f6" TargetMode="External"/><Relationship Id="rId133" Type="http://schemas.openxmlformats.org/officeDocument/2006/relationships/hyperlink" Target="https://m.edsoo.ru/f29f3630" TargetMode="External"/><Relationship Id="rId138" Type="http://schemas.openxmlformats.org/officeDocument/2006/relationships/hyperlink" Target="https://m.edsoo.ru/f29f430a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1e2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b10a" TargetMode="External"/><Relationship Id="rId37" Type="http://schemas.openxmlformats.org/officeDocument/2006/relationships/hyperlink" Target="https://m.edsoo.ru/8bc4a4f8" TargetMode="External"/><Relationship Id="rId53" Type="http://schemas.openxmlformats.org/officeDocument/2006/relationships/hyperlink" Target="https://m.edsoo.ru/8bc4c2e4" TargetMode="External"/><Relationship Id="rId58" Type="http://schemas.openxmlformats.org/officeDocument/2006/relationships/hyperlink" Target="https://m.edsoo.ru/8bc4cc80" TargetMode="External"/><Relationship Id="rId74" Type="http://schemas.openxmlformats.org/officeDocument/2006/relationships/hyperlink" Target="https://m.edsoo.ru/8bc4e972" TargetMode="External"/><Relationship Id="rId79" Type="http://schemas.openxmlformats.org/officeDocument/2006/relationships/hyperlink" Target="https://m.edsoo.ru/8bc4f1c4" TargetMode="External"/><Relationship Id="rId102" Type="http://schemas.openxmlformats.org/officeDocument/2006/relationships/hyperlink" Target="https://m.edsoo.ru/8bc525e0" TargetMode="External"/><Relationship Id="rId123" Type="http://schemas.openxmlformats.org/officeDocument/2006/relationships/hyperlink" Target="https://m.edsoo.ru/f29f3b80" TargetMode="External"/><Relationship Id="rId128" Type="http://schemas.openxmlformats.org/officeDocument/2006/relationships/hyperlink" Target="https://m.edsoo.ru/8bc53bca" TargetMode="External"/><Relationship Id="rId144" Type="http://schemas.openxmlformats.org/officeDocument/2006/relationships/hyperlink" Target="https://m.edsoo.ru/f29f46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478de" TargetMode="External"/><Relationship Id="rId95" Type="http://schemas.openxmlformats.org/officeDocument/2006/relationships/hyperlink" Target="https://m.edsoo.ru/8bc52ebe" TargetMode="External"/><Relationship Id="rId22" Type="http://schemas.openxmlformats.org/officeDocument/2006/relationships/hyperlink" Target="https://m.edsoo.ru/8bc47f96" TargetMode="External"/><Relationship Id="rId27" Type="http://schemas.openxmlformats.org/officeDocument/2006/relationships/hyperlink" Target="https://m.edsoo.ru/8bc4b10a" TargetMode="External"/><Relationship Id="rId43" Type="http://schemas.openxmlformats.org/officeDocument/2006/relationships/hyperlink" Target="https://m.edsoo.ru/8bc4dc98" TargetMode="External"/><Relationship Id="rId48" Type="http://schemas.openxmlformats.org/officeDocument/2006/relationships/hyperlink" Target="https://m.edsoo.ru/8bc4d784" TargetMode="External"/><Relationship Id="rId64" Type="http://schemas.openxmlformats.org/officeDocument/2006/relationships/hyperlink" Target="https://m.edsoo.ru/8bc4d072" TargetMode="External"/><Relationship Id="rId69" Type="http://schemas.openxmlformats.org/officeDocument/2006/relationships/hyperlink" Target="https://m.edsoo.ru/8bc4e684" TargetMode="External"/><Relationship Id="rId113" Type="http://schemas.openxmlformats.org/officeDocument/2006/relationships/hyperlink" Target="https://m.edsoo.ru/8bc51c12" TargetMode="External"/><Relationship Id="rId118" Type="http://schemas.openxmlformats.org/officeDocument/2006/relationships/hyperlink" Target="https://m.edsoo.ru/8bc50aa6" TargetMode="External"/><Relationship Id="rId134" Type="http://schemas.openxmlformats.org/officeDocument/2006/relationships/hyperlink" Target="https://m.edsoo.ru/f29f3928" TargetMode="External"/><Relationship Id="rId139" Type="http://schemas.openxmlformats.org/officeDocument/2006/relationships/hyperlink" Target="https://m.edsoo.ru/f29f4422" TargetMode="External"/><Relationship Id="rId80" Type="http://schemas.openxmlformats.org/officeDocument/2006/relationships/hyperlink" Target="https://m.edsoo.ru/8bc514ba" TargetMode="External"/><Relationship Id="rId85" Type="http://schemas.openxmlformats.org/officeDocument/2006/relationships/hyperlink" Target="https://m.edsoo.ru/8bc52bd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b27c" TargetMode="External"/><Relationship Id="rId33" Type="http://schemas.openxmlformats.org/officeDocument/2006/relationships/hyperlink" Target="https://m.edsoo.ru/8bc483ec" TargetMode="External"/><Relationship Id="rId38" Type="http://schemas.openxmlformats.org/officeDocument/2006/relationships/hyperlink" Target="https://m.edsoo.ru/8bc4a7dc" TargetMode="External"/><Relationship Id="rId46" Type="http://schemas.openxmlformats.org/officeDocument/2006/relationships/hyperlink" Target="https://m.edsoo.ru/8bc4d8a6" TargetMode="External"/><Relationship Id="rId59" Type="http://schemas.openxmlformats.org/officeDocument/2006/relationships/hyperlink" Target="https://m.edsoo.ru/8bc4cb68" TargetMode="External"/><Relationship Id="rId67" Type="http://schemas.openxmlformats.org/officeDocument/2006/relationships/hyperlink" Target="https://m.edsoo.ru/8bc50358" TargetMode="External"/><Relationship Id="rId103" Type="http://schemas.openxmlformats.org/officeDocument/2006/relationships/hyperlink" Target="https://m.edsoo.ru/8bc523ba" TargetMode="External"/><Relationship Id="rId108" Type="http://schemas.openxmlformats.org/officeDocument/2006/relationships/hyperlink" Target="https://m.edsoo.ru/8bc51f46" TargetMode="External"/><Relationship Id="rId116" Type="http://schemas.openxmlformats.org/officeDocument/2006/relationships/hyperlink" Target="https://m.edsoo.ru/8bc50e34" TargetMode="External"/><Relationship Id="rId124" Type="http://schemas.openxmlformats.org/officeDocument/2006/relationships/hyperlink" Target="https://m.edsoo.ru/8bc53710" TargetMode="External"/><Relationship Id="rId129" Type="http://schemas.openxmlformats.org/officeDocument/2006/relationships/hyperlink" Target="https://m.edsoo.ru/8bc541a6" TargetMode="External"/><Relationship Id="rId137" Type="http://schemas.openxmlformats.org/officeDocument/2006/relationships/hyperlink" Target="https://m.edsoo.ru/8bc52fd6" TargetMode="External"/><Relationship Id="rId20" Type="http://schemas.openxmlformats.org/officeDocument/2006/relationships/hyperlink" Target="https://m.edsoo.ru/f29f4fda" TargetMode="External"/><Relationship Id="rId41" Type="http://schemas.openxmlformats.org/officeDocument/2006/relationships/hyperlink" Target="https://m.edsoo.ru/8bc4b542" TargetMode="External"/><Relationship Id="rId54" Type="http://schemas.openxmlformats.org/officeDocument/2006/relationships/hyperlink" Target="https://m.edsoo.ru/8bc4c5c8" TargetMode="External"/><Relationship Id="rId62" Type="http://schemas.openxmlformats.org/officeDocument/2006/relationships/hyperlink" Target="https://m.edsoo.ru/8bc4fc6e" TargetMode="External"/><Relationship Id="rId70" Type="http://schemas.openxmlformats.org/officeDocument/2006/relationships/hyperlink" Target="https://m.edsoo.ru/8bc4ea8a" TargetMode="External"/><Relationship Id="rId75" Type="http://schemas.openxmlformats.org/officeDocument/2006/relationships/hyperlink" Target="https://m.edsoo.ru/8bc4e45e" TargetMode="External"/><Relationship Id="rId83" Type="http://schemas.openxmlformats.org/officeDocument/2006/relationships/hyperlink" Target="https://m.edsoo.ru/8bc4fc6e" TargetMode="External"/><Relationship Id="rId88" Type="http://schemas.openxmlformats.org/officeDocument/2006/relationships/hyperlink" Target="https://m.edsoo.ru/8bc5072c" TargetMode="External"/><Relationship Id="rId91" Type="http://schemas.openxmlformats.org/officeDocument/2006/relationships/hyperlink" Target="https://m.edsoo.ru/8bc47a6e" TargetMode="External"/><Relationship Id="rId96" Type="http://schemas.openxmlformats.org/officeDocument/2006/relationships/hyperlink" Target="https://m.edsoo.ru/8bc53242" TargetMode="External"/><Relationship Id="rId111" Type="http://schemas.openxmlformats.org/officeDocument/2006/relationships/hyperlink" Target="https://m.edsoo.ru/8bc518de" TargetMode="External"/><Relationship Id="rId132" Type="http://schemas.openxmlformats.org/officeDocument/2006/relationships/hyperlink" Target="https://m.edsoo.ru/8bc544a8" TargetMode="External"/><Relationship Id="rId140" Type="http://schemas.openxmlformats.org/officeDocument/2006/relationships/hyperlink" Target="https://m.edsoo.ru/f29f41de" TargetMode="External"/><Relationship Id="rId145" Type="http://schemas.openxmlformats.org/officeDocument/2006/relationships/hyperlink" Target="https://m.edsoo.ru/f29f47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80a4" TargetMode="External"/><Relationship Id="rId28" Type="http://schemas.openxmlformats.org/officeDocument/2006/relationships/hyperlink" Target="https://m.edsoo.ru/8bc4af70" TargetMode="External"/><Relationship Id="rId36" Type="http://schemas.openxmlformats.org/officeDocument/2006/relationships/hyperlink" Target="https://m.edsoo.ru/8bc48892" TargetMode="External"/><Relationship Id="rId49" Type="http://schemas.openxmlformats.org/officeDocument/2006/relationships/hyperlink" Target="https://m.edsoo.ru/8bc4d43c" TargetMode="External"/><Relationship Id="rId57" Type="http://schemas.openxmlformats.org/officeDocument/2006/relationships/hyperlink" Target="https://m.edsoo.ru/8bc4c80c" TargetMode="External"/><Relationship Id="rId106" Type="http://schemas.openxmlformats.org/officeDocument/2006/relationships/hyperlink" Target="https://m.edsoo.ru/8bc51b04" TargetMode="External"/><Relationship Id="rId114" Type="http://schemas.openxmlformats.org/officeDocument/2006/relationships/hyperlink" Target="https://m.edsoo.ru/8bc50bbe" TargetMode="External"/><Relationship Id="rId119" Type="http://schemas.openxmlformats.org/officeDocument/2006/relationships/hyperlink" Target="https://m.edsoo.ru/8bc50984" TargetMode="External"/><Relationship Id="rId127" Type="http://schemas.openxmlformats.org/officeDocument/2006/relationships/hyperlink" Target="https://m.edsoo.ru/8bc53a1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ab8" TargetMode="External"/><Relationship Id="rId44" Type="http://schemas.openxmlformats.org/officeDocument/2006/relationships/hyperlink" Target="https://m.edsoo.ru/8bc4e0f8" TargetMode="External"/><Relationship Id="rId52" Type="http://schemas.openxmlformats.org/officeDocument/2006/relationships/hyperlink" Target="https://m.edsoo.ru/8bc4c1d6" TargetMode="External"/><Relationship Id="rId60" Type="http://schemas.openxmlformats.org/officeDocument/2006/relationships/hyperlink" Target="https://m.edsoo.ru/8bc4f82c" TargetMode="External"/><Relationship Id="rId65" Type="http://schemas.openxmlformats.org/officeDocument/2006/relationships/hyperlink" Target="https://m.edsoo.ru/8bc4d298" TargetMode="External"/><Relationship Id="rId73" Type="http://schemas.openxmlformats.org/officeDocument/2006/relationships/hyperlink" Target="https://m.edsoo.ru/8bc4eecc" TargetMode="External"/><Relationship Id="rId78" Type="http://schemas.openxmlformats.org/officeDocument/2006/relationships/hyperlink" Target="https://m.edsoo.ru/8bc4f066" TargetMode="External"/><Relationship Id="rId81" Type="http://schemas.openxmlformats.org/officeDocument/2006/relationships/hyperlink" Target="https://m.edsoo.ru/8bc4f958" TargetMode="External"/><Relationship Id="rId86" Type="http://schemas.openxmlformats.org/officeDocument/2006/relationships/hyperlink" Target="https://m.edsoo.ru/8bc4fe30" TargetMode="External"/><Relationship Id="rId94" Type="http://schemas.openxmlformats.org/officeDocument/2006/relationships/hyperlink" Target="https://m.edsoo.ru/8bc47b72" TargetMode="External"/><Relationship Id="rId99" Type="http://schemas.openxmlformats.org/officeDocument/2006/relationships/hyperlink" Target="https://m.edsoo.ru/8bc501f0" TargetMode="External"/><Relationship Id="rId101" Type="http://schemas.openxmlformats.org/officeDocument/2006/relationships/hyperlink" Target="https://m.edsoo.ru/8bc524d2" TargetMode="External"/><Relationship Id="rId122" Type="http://schemas.openxmlformats.org/officeDocument/2006/relationships/hyperlink" Target="https://m.edsoo.ru/f29f3a5e" TargetMode="External"/><Relationship Id="rId130" Type="http://schemas.openxmlformats.org/officeDocument/2006/relationships/hyperlink" Target="https://m.edsoo.ru/f29f3db0" TargetMode="External"/><Relationship Id="rId135" Type="http://schemas.openxmlformats.org/officeDocument/2006/relationships/hyperlink" Target="https://m.edsoo.ru/8bc52a40" TargetMode="External"/><Relationship Id="rId143" Type="http://schemas.openxmlformats.org/officeDocument/2006/relationships/hyperlink" Target="https://m.edsoo.ru/f29f4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9a0" TargetMode="External"/><Relationship Id="rId109" Type="http://schemas.openxmlformats.org/officeDocument/2006/relationships/hyperlink" Target="https://m.edsoo.ru/8bc5218a" TargetMode="External"/><Relationship Id="rId34" Type="http://schemas.openxmlformats.org/officeDocument/2006/relationships/hyperlink" Target="https://m.edsoo.ru/8bc4875c" TargetMode="External"/><Relationship Id="rId50" Type="http://schemas.openxmlformats.org/officeDocument/2006/relationships/hyperlink" Target="https://m.edsoo.ru/8bc4d554" TargetMode="External"/><Relationship Id="rId55" Type="http://schemas.openxmlformats.org/officeDocument/2006/relationships/hyperlink" Target="https://m.edsoo.ru/8bc4ca64" TargetMode="External"/><Relationship Id="rId76" Type="http://schemas.openxmlformats.org/officeDocument/2006/relationships/hyperlink" Target="https://m.edsoo.ru/8bc4eb98" TargetMode="External"/><Relationship Id="rId97" Type="http://schemas.openxmlformats.org/officeDocument/2006/relationships/hyperlink" Target="https://m.edsoo.ru/8bc53364" TargetMode="External"/><Relationship Id="rId104" Type="http://schemas.openxmlformats.org/officeDocument/2006/relationships/hyperlink" Target="https://m.edsoo.ru/8bc5169a" TargetMode="External"/><Relationship Id="rId120" Type="http://schemas.openxmlformats.org/officeDocument/2006/relationships/hyperlink" Target="https://m.edsoo.ru/8bc52928" TargetMode="External"/><Relationship Id="rId125" Type="http://schemas.openxmlformats.org/officeDocument/2006/relationships/hyperlink" Target="https://m.edsoo.ru/8bc5434a" TargetMode="External"/><Relationship Id="rId141" Type="http://schemas.openxmlformats.org/officeDocument/2006/relationships/hyperlink" Target="https://m.edsoo.ru/f29f4d8c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576" TargetMode="External"/><Relationship Id="rId92" Type="http://schemas.openxmlformats.org/officeDocument/2006/relationships/hyperlink" Target="https://m.edsoo.ru/8bc47c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61c" TargetMode="External"/><Relationship Id="rId24" Type="http://schemas.openxmlformats.org/officeDocument/2006/relationships/hyperlink" Target="https://m.edsoo.ru/8bc4aa16" TargetMode="External"/><Relationship Id="rId40" Type="http://schemas.openxmlformats.org/officeDocument/2006/relationships/hyperlink" Target="https://m.edsoo.ru/8bc49cc4" TargetMode="External"/><Relationship Id="rId45" Type="http://schemas.openxmlformats.org/officeDocument/2006/relationships/hyperlink" Target="https://m.edsoo.ru/8bc4e24c" TargetMode="External"/><Relationship Id="rId66" Type="http://schemas.openxmlformats.org/officeDocument/2006/relationships/hyperlink" Target="https://m.edsoo.ru/8bc4d194" TargetMode="External"/><Relationship Id="rId87" Type="http://schemas.openxmlformats.org/officeDocument/2006/relationships/hyperlink" Target="https://m.edsoo.ru/8bc4f548" TargetMode="External"/><Relationship Id="rId110" Type="http://schemas.openxmlformats.org/officeDocument/2006/relationships/hyperlink" Target="https://m.edsoo.ru/8bc522a2" TargetMode="External"/><Relationship Id="rId115" Type="http://schemas.openxmlformats.org/officeDocument/2006/relationships/hyperlink" Target="https://m.edsoo.ru/8bc504ac" TargetMode="External"/><Relationship Id="rId131" Type="http://schemas.openxmlformats.org/officeDocument/2006/relationships/hyperlink" Target="https://m.edsoo.ru/f29f3ed2" TargetMode="External"/><Relationship Id="rId136" Type="http://schemas.openxmlformats.org/officeDocument/2006/relationships/hyperlink" Target="https://m.edsoo.ru/8bc52da6" TargetMode="External"/><Relationship Id="rId61" Type="http://schemas.openxmlformats.org/officeDocument/2006/relationships/hyperlink" Target="https://m.edsoo.ru/8bc4c938" TargetMode="External"/><Relationship Id="rId82" Type="http://schemas.openxmlformats.org/officeDocument/2006/relationships/hyperlink" Target="https://m.edsoo.ru/8bc4ff70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e44" TargetMode="External"/><Relationship Id="rId35" Type="http://schemas.openxmlformats.org/officeDocument/2006/relationships/hyperlink" Target="https://m.edsoo.ru/8bc4a610" TargetMode="External"/><Relationship Id="rId56" Type="http://schemas.openxmlformats.org/officeDocument/2006/relationships/hyperlink" Target="https://m.edsoo.ru/8bc4c6f4" TargetMode="External"/><Relationship Id="rId77" Type="http://schemas.openxmlformats.org/officeDocument/2006/relationships/hyperlink" Target="https://m.edsoo.ru/8bc4ed00" TargetMode="External"/><Relationship Id="rId100" Type="http://schemas.openxmlformats.org/officeDocument/2006/relationships/hyperlink" Target="https://m.edsoo.ru/8bc51096" TargetMode="External"/><Relationship Id="rId105" Type="http://schemas.openxmlformats.org/officeDocument/2006/relationships/hyperlink" Target="https://m.edsoo.ru/8bc513ac" TargetMode="External"/><Relationship Id="rId126" Type="http://schemas.openxmlformats.org/officeDocument/2006/relationships/hyperlink" Target="https://m.edsoo.ru/8bc53850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f29f5142" TargetMode="External"/><Relationship Id="rId72" Type="http://schemas.openxmlformats.org/officeDocument/2006/relationships/hyperlink" Target="https://m.edsoo.ru/8bc4e972" TargetMode="External"/><Relationship Id="rId93" Type="http://schemas.openxmlformats.org/officeDocument/2006/relationships/hyperlink" Target="https://m.edsoo.ru/8bc47d84" TargetMode="External"/><Relationship Id="rId98" Type="http://schemas.openxmlformats.org/officeDocument/2006/relationships/hyperlink" Target="https://m.edsoo.ru/8bc5347c" TargetMode="External"/><Relationship Id="rId121" Type="http://schemas.openxmlformats.org/officeDocument/2006/relationships/hyperlink" Target="https://m.edsoo.ru/f29f3ca2" TargetMode="External"/><Relationship Id="rId142" Type="http://schemas.openxmlformats.org/officeDocument/2006/relationships/hyperlink" Target="https://m.edsoo.ru/f29f48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8852</Words>
  <Characters>50457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7</cp:revision>
  <cp:lastPrinted>2023-09-29T07:10:00Z</cp:lastPrinted>
  <dcterms:created xsi:type="dcterms:W3CDTF">2023-09-25T07:30:00Z</dcterms:created>
  <dcterms:modified xsi:type="dcterms:W3CDTF">2023-11-24T07:37:00Z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485224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